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FD" w:rsidRPr="00751110" w:rsidRDefault="003051FD" w:rsidP="003051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51110">
        <w:rPr>
          <w:rFonts w:ascii="Times New Roman" w:eastAsia="Calibri" w:hAnsi="Times New Roman" w:cs="Times New Roman"/>
          <w:b/>
          <w:bCs/>
          <w:sz w:val="32"/>
          <w:szCs w:val="32"/>
        </w:rPr>
        <w:t>Территориальная избирательная комиссия</w:t>
      </w:r>
    </w:p>
    <w:p w:rsidR="003051FD" w:rsidRPr="00751110" w:rsidRDefault="003051FD" w:rsidP="003051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51110">
        <w:rPr>
          <w:rFonts w:ascii="Times New Roman" w:eastAsia="Calibri" w:hAnsi="Times New Roman" w:cs="Times New Roman"/>
          <w:b/>
          <w:bCs/>
          <w:sz w:val="32"/>
          <w:szCs w:val="32"/>
        </w:rPr>
        <w:t>Александро-Невского</w:t>
      </w:r>
      <w:r w:rsidRPr="00751110">
        <w:rPr>
          <w:rFonts w:ascii="Times New Roman" w:eastAsia="Calibri" w:hAnsi="Times New Roman" w:cs="Times New Roman"/>
          <w:b/>
          <w:sz w:val="32"/>
          <w:szCs w:val="32"/>
        </w:rPr>
        <w:t xml:space="preserve"> района Рязанской области</w:t>
      </w:r>
    </w:p>
    <w:p w:rsidR="003051FD" w:rsidRPr="00751110" w:rsidRDefault="003051FD" w:rsidP="003051FD">
      <w:pPr>
        <w:spacing w:after="0" w:line="240" w:lineRule="auto"/>
        <w:jc w:val="center"/>
        <w:rPr>
          <w:rFonts w:ascii="Times New Roman" w:hAnsi="Times New Roman" w:cs="Times New Roman"/>
          <w:szCs w:val="24"/>
          <w:lang w:eastAsia="ru-RU"/>
        </w:rPr>
      </w:pPr>
      <w:r w:rsidRPr="00751110">
        <w:rPr>
          <w:rFonts w:ascii="Times New Roman" w:hAnsi="Times New Roman" w:cs="Times New Roman"/>
          <w:szCs w:val="24"/>
          <w:lang w:eastAsia="ru-RU"/>
        </w:rPr>
        <w:t xml:space="preserve">391240, </w:t>
      </w:r>
      <w:proofErr w:type="gramStart"/>
      <w:r w:rsidRPr="00751110">
        <w:rPr>
          <w:rFonts w:ascii="Times New Roman" w:hAnsi="Times New Roman" w:cs="Times New Roman"/>
          <w:szCs w:val="24"/>
          <w:lang w:eastAsia="ru-RU"/>
        </w:rPr>
        <w:t>Рязанская</w:t>
      </w:r>
      <w:proofErr w:type="gramEnd"/>
      <w:r w:rsidRPr="00751110">
        <w:rPr>
          <w:rFonts w:ascii="Times New Roman" w:hAnsi="Times New Roman" w:cs="Times New Roman"/>
          <w:szCs w:val="24"/>
          <w:lang w:eastAsia="ru-RU"/>
        </w:rPr>
        <w:t xml:space="preserve"> обл., Александро-Невский район,  р.п. Александро-Невский, </w:t>
      </w:r>
    </w:p>
    <w:p w:rsidR="003051FD" w:rsidRPr="00751110" w:rsidRDefault="003051FD" w:rsidP="003051FD">
      <w:pPr>
        <w:spacing w:after="0" w:line="240" w:lineRule="auto"/>
        <w:jc w:val="center"/>
        <w:rPr>
          <w:rFonts w:ascii="Times New Roman" w:hAnsi="Times New Roman" w:cs="Times New Roman"/>
          <w:szCs w:val="24"/>
          <w:lang w:eastAsia="ru-RU"/>
        </w:rPr>
      </w:pPr>
      <w:r w:rsidRPr="00751110">
        <w:rPr>
          <w:rFonts w:ascii="Times New Roman" w:hAnsi="Times New Roman" w:cs="Times New Roman"/>
          <w:szCs w:val="24"/>
          <w:lang w:eastAsia="ru-RU"/>
        </w:rPr>
        <w:t xml:space="preserve">ул. </w:t>
      </w:r>
      <w:proofErr w:type="gramStart"/>
      <w:r w:rsidRPr="00751110">
        <w:rPr>
          <w:rFonts w:ascii="Times New Roman" w:hAnsi="Times New Roman" w:cs="Times New Roman"/>
          <w:szCs w:val="24"/>
          <w:lang w:eastAsia="ru-RU"/>
        </w:rPr>
        <w:t>Советская</w:t>
      </w:r>
      <w:proofErr w:type="gramEnd"/>
      <w:r w:rsidRPr="00751110">
        <w:rPr>
          <w:rFonts w:ascii="Times New Roman" w:hAnsi="Times New Roman" w:cs="Times New Roman"/>
          <w:szCs w:val="24"/>
          <w:lang w:eastAsia="ru-RU"/>
        </w:rPr>
        <w:t>, д.9, тел.22-5-25, 22-3-14,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051FD" w:rsidRPr="00751110" w:rsidTr="00CA0D86">
        <w:tc>
          <w:tcPr>
            <w:tcW w:w="1003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051FD" w:rsidRPr="00751110" w:rsidRDefault="003051FD" w:rsidP="00C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24"/>
              </w:rPr>
            </w:pPr>
          </w:p>
        </w:tc>
      </w:tr>
    </w:tbl>
    <w:p w:rsidR="003051FD" w:rsidRPr="00751110" w:rsidRDefault="003051FD" w:rsidP="003051FD">
      <w:pPr>
        <w:spacing w:after="0" w:line="240" w:lineRule="auto"/>
        <w:rPr>
          <w:rFonts w:ascii="Times New Roman" w:hAnsi="Times New Roman" w:cs="Times New Roman"/>
          <w:w w:val="120"/>
        </w:rPr>
      </w:pPr>
    </w:p>
    <w:p w:rsidR="003051FD" w:rsidRPr="00751110" w:rsidRDefault="003051FD" w:rsidP="003051FD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w w:val="120"/>
          <w:sz w:val="32"/>
          <w:szCs w:val="32"/>
          <w:lang w:eastAsia="ru-RU"/>
        </w:rPr>
      </w:pPr>
      <w:proofErr w:type="gramStart"/>
      <w:r w:rsidRPr="00751110">
        <w:rPr>
          <w:rFonts w:ascii="Times New Roman" w:hAnsi="Times New Roman" w:cs="Times New Roman"/>
          <w:b/>
          <w:bCs/>
          <w:w w:val="120"/>
          <w:sz w:val="32"/>
          <w:szCs w:val="32"/>
          <w:lang w:eastAsia="ru-RU"/>
        </w:rPr>
        <w:t>Р</w:t>
      </w:r>
      <w:proofErr w:type="gramEnd"/>
      <w:r w:rsidRPr="00751110">
        <w:rPr>
          <w:rFonts w:ascii="Times New Roman" w:hAnsi="Times New Roman" w:cs="Times New Roman"/>
          <w:b/>
          <w:bCs/>
          <w:w w:val="120"/>
          <w:sz w:val="32"/>
          <w:szCs w:val="32"/>
          <w:lang w:eastAsia="ru-RU"/>
        </w:rPr>
        <w:t xml:space="preserve"> Е Ш Е Н И Е</w:t>
      </w:r>
    </w:p>
    <w:p w:rsidR="003051FD" w:rsidRPr="00751110" w:rsidRDefault="003051FD" w:rsidP="003051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</w:rPr>
      </w:pPr>
    </w:p>
    <w:p w:rsidR="003051FD" w:rsidRDefault="003051FD" w:rsidP="003051FD">
      <w:pPr>
        <w:spacing w:after="0" w:line="225" w:lineRule="atLeas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048FF">
        <w:rPr>
          <w:rFonts w:ascii="Times New Roman" w:hAnsi="Times New Roman" w:cs="Times New Roman"/>
          <w:sz w:val="26"/>
          <w:szCs w:val="26"/>
          <w:lang w:eastAsia="ru-RU"/>
        </w:rPr>
        <w:t>от  «</w:t>
      </w:r>
      <w:r w:rsidR="00995EA6">
        <w:rPr>
          <w:rFonts w:ascii="Times New Roman" w:hAnsi="Times New Roman" w:cs="Times New Roman"/>
          <w:sz w:val="26"/>
          <w:szCs w:val="26"/>
          <w:lang w:eastAsia="ru-RU"/>
        </w:rPr>
        <w:t>26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» </w:t>
      </w:r>
      <w:r w:rsidR="00995EA6">
        <w:rPr>
          <w:rFonts w:ascii="Times New Roman" w:hAnsi="Times New Roman" w:cs="Times New Roman"/>
          <w:sz w:val="26"/>
          <w:szCs w:val="26"/>
          <w:lang w:eastAsia="ru-RU"/>
        </w:rPr>
        <w:t xml:space="preserve">апреля </w:t>
      </w:r>
      <w:r w:rsidRPr="00E048FF">
        <w:rPr>
          <w:rFonts w:ascii="Times New Roman" w:hAnsi="Times New Roman" w:cs="Times New Roman"/>
          <w:sz w:val="26"/>
          <w:szCs w:val="26"/>
          <w:lang w:eastAsia="ru-RU"/>
        </w:rPr>
        <w:t xml:space="preserve"> 202</w:t>
      </w:r>
      <w:r w:rsidR="008F3227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E048FF">
        <w:rPr>
          <w:rFonts w:ascii="Times New Roman" w:hAnsi="Times New Roman" w:cs="Times New Roman"/>
          <w:sz w:val="26"/>
          <w:szCs w:val="26"/>
          <w:lang w:eastAsia="ru-RU"/>
        </w:rPr>
        <w:t xml:space="preserve"> г.                       </w:t>
      </w:r>
      <w:r w:rsidR="00995EA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048FF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995EA6"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693C0D">
        <w:rPr>
          <w:rFonts w:ascii="Times New Roman" w:hAnsi="Times New Roman" w:cs="Times New Roman"/>
          <w:sz w:val="26"/>
          <w:szCs w:val="26"/>
          <w:lang w:eastAsia="ru-RU"/>
        </w:rPr>
        <w:t>13</w:t>
      </w:r>
    </w:p>
    <w:p w:rsidR="003051FD" w:rsidRDefault="003051FD" w:rsidP="003051FD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333333"/>
        </w:rPr>
      </w:pPr>
    </w:p>
    <w:p w:rsidR="003051FD" w:rsidRDefault="00D26EEB" w:rsidP="003051F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предложении</w:t>
      </w:r>
      <w:r w:rsidR="003051FD">
        <w:rPr>
          <w:rFonts w:ascii="Times New Roman" w:eastAsia="Calibri" w:hAnsi="Times New Roman" w:cs="Times New Roman"/>
          <w:b/>
          <w:sz w:val="28"/>
          <w:szCs w:val="28"/>
        </w:rPr>
        <w:t xml:space="preserve"> кандидатур для зачисления в резерв</w:t>
      </w:r>
    </w:p>
    <w:p w:rsidR="003051FD" w:rsidRDefault="003051FD" w:rsidP="003051F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составов участковых комиссий №№ 1-22</w:t>
      </w:r>
    </w:p>
    <w:p w:rsidR="003051FD" w:rsidRDefault="003051FD" w:rsidP="003051F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51FD" w:rsidRPr="001101FA" w:rsidRDefault="003051FD" w:rsidP="003051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51FD" w:rsidRDefault="003051FD" w:rsidP="003051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01FA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 основании пункта 9 статьи 26 и пункта 5.1 статьи 27</w:t>
      </w:r>
      <w:r w:rsidRPr="001101FA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ской Федерации», </w:t>
      </w:r>
      <w:r w:rsidR="00D26EEB">
        <w:rPr>
          <w:rFonts w:ascii="Times New Roman" w:eastAsia="Calibri" w:hAnsi="Times New Roman" w:cs="Times New Roman"/>
          <w:sz w:val="28"/>
          <w:szCs w:val="28"/>
        </w:rPr>
        <w:t>пункта</w:t>
      </w:r>
      <w:r w:rsidRPr="00964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6EEB">
        <w:rPr>
          <w:rFonts w:ascii="Times New Roman" w:eastAsia="Calibri" w:hAnsi="Times New Roman" w:cs="Times New Roman"/>
          <w:sz w:val="28"/>
          <w:szCs w:val="28"/>
        </w:rPr>
        <w:t>1</w:t>
      </w:r>
      <w:r w:rsidRPr="00964006">
        <w:rPr>
          <w:rFonts w:ascii="Times New Roman" w:eastAsia="Calibri" w:hAnsi="Times New Roman" w:cs="Times New Roman"/>
          <w:sz w:val="28"/>
          <w:szCs w:val="28"/>
        </w:rPr>
        <w:t>9</w:t>
      </w:r>
      <w:r w:rsidR="00D26EEB">
        <w:rPr>
          <w:rFonts w:ascii="Times New Roman" w:eastAsia="Calibri" w:hAnsi="Times New Roman" w:cs="Times New Roman"/>
          <w:sz w:val="28"/>
          <w:szCs w:val="28"/>
        </w:rPr>
        <w:t>, подпункт «а»</w:t>
      </w:r>
      <w:r w:rsidRPr="00964006">
        <w:rPr>
          <w:rFonts w:ascii="Times New Roman" w:eastAsia="Calibri" w:hAnsi="Times New Roman" w:cs="Times New Roman"/>
          <w:sz w:val="28"/>
          <w:szCs w:val="28"/>
        </w:rPr>
        <w:t xml:space="preserve"> Порядка формирования резерва составов участковых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4006">
        <w:rPr>
          <w:rFonts w:ascii="Times New Roman" w:eastAsia="Calibri" w:hAnsi="Times New Roman" w:cs="Times New Roman"/>
          <w:sz w:val="28"/>
          <w:szCs w:val="28"/>
        </w:rPr>
        <w:t>комиссий и назначения нового члена участковой комиссии из резерва составов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4006">
        <w:rPr>
          <w:rFonts w:ascii="Times New Roman" w:eastAsia="Calibri" w:hAnsi="Times New Roman" w:cs="Times New Roman"/>
          <w:sz w:val="28"/>
          <w:szCs w:val="28"/>
        </w:rPr>
        <w:t>участковых комиссий, утвержденного постановлением Центральной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4006">
        <w:rPr>
          <w:rFonts w:ascii="Times New Roman" w:eastAsia="Calibri" w:hAnsi="Times New Roman" w:cs="Times New Roman"/>
          <w:sz w:val="28"/>
          <w:szCs w:val="28"/>
        </w:rPr>
        <w:t>избирательной комиссии Российской Федерации от 5 декабря 2012 года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4006">
        <w:rPr>
          <w:rFonts w:ascii="Times New Roman" w:eastAsia="Calibri" w:hAnsi="Times New Roman" w:cs="Times New Roman"/>
          <w:sz w:val="28"/>
          <w:szCs w:val="28"/>
        </w:rPr>
        <w:t>№</w:t>
      </w:r>
      <w:r w:rsidR="00D26E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4006">
        <w:rPr>
          <w:rFonts w:ascii="Times New Roman" w:eastAsia="Calibri" w:hAnsi="Times New Roman" w:cs="Times New Roman"/>
          <w:sz w:val="28"/>
          <w:szCs w:val="28"/>
        </w:rPr>
        <w:t>152/1137-6 (далее – Порядок формирования резерва)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 территориальная избирательная комиссия </w:t>
      </w:r>
      <w:r w:rsidR="005C712B">
        <w:rPr>
          <w:rFonts w:ascii="Times New Roman" w:eastAsia="Calibri" w:hAnsi="Times New Roman" w:cs="Times New Roman"/>
          <w:sz w:val="28"/>
          <w:szCs w:val="28"/>
        </w:rPr>
        <w:t>РЕШИЛА:</w:t>
      </w:r>
    </w:p>
    <w:p w:rsidR="003051FD" w:rsidRDefault="003051FD" w:rsidP="00E46E3A">
      <w:pPr>
        <w:pStyle w:val="a4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Предложить для зачисления в  резерв составов участковых комиссий №№ 1-22 Александро-Невского района Рязанской области кандидатуры согласно прилагаемому списку.</w:t>
      </w:r>
    </w:p>
    <w:p w:rsidR="003051FD" w:rsidRDefault="003051FD" w:rsidP="00E46E3A">
      <w:pPr>
        <w:pStyle w:val="a4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Направить настоящее решение  и список кандидатур, предлагаемых для зачисления в  резерв составов участковых комиссий №№ 1-22 в Избирательную комиссию Рязанской области.</w:t>
      </w:r>
    </w:p>
    <w:p w:rsidR="003051FD" w:rsidRDefault="003051FD" w:rsidP="00E46E3A">
      <w:pPr>
        <w:pStyle w:val="a4"/>
        <w:spacing w:after="0"/>
        <w:ind w:left="709" w:firstLine="135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1FD" w:rsidRDefault="003051FD" w:rsidP="003051FD">
      <w:pPr>
        <w:pStyle w:val="a4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1FD" w:rsidRPr="00771DC7" w:rsidRDefault="003051FD" w:rsidP="003051FD">
      <w:pPr>
        <w:pStyle w:val="a4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1FD" w:rsidRPr="004724D5" w:rsidRDefault="003051FD" w:rsidP="003051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D5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4724D5">
        <w:rPr>
          <w:rFonts w:ascii="Times New Roman" w:eastAsia="Times New Roman" w:hAnsi="Times New Roman" w:cs="Times New Roman"/>
          <w:sz w:val="28"/>
          <w:szCs w:val="28"/>
        </w:rPr>
        <w:t>территориальной</w:t>
      </w:r>
      <w:proofErr w:type="gramEnd"/>
      <w:r w:rsidRPr="004724D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051FD" w:rsidRPr="004724D5" w:rsidRDefault="003051FD" w:rsidP="003051FD">
      <w:pPr>
        <w:tabs>
          <w:tab w:val="left" w:pos="6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D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избирательной комиссии                                                                 Т.Ф.Федотова </w:t>
      </w:r>
    </w:p>
    <w:p w:rsidR="003051FD" w:rsidRPr="004724D5" w:rsidRDefault="003051FD" w:rsidP="003051FD">
      <w:pPr>
        <w:tabs>
          <w:tab w:val="left" w:pos="6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1FD" w:rsidRPr="004724D5" w:rsidRDefault="003051FD" w:rsidP="003051FD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4724D5">
        <w:rPr>
          <w:rFonts w:ascii="Times New Roman" w:eastAsia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4724D5">
        <w:rPr>
          <w:rFonts w:ascii="Times New Roman" w:eastAsia="Times New Roman" w:hAnsi="Times New Roman" w:cs="Times New Roman"/>
          <w:sz w:val="28"/>
          <w:szCs w:val="28"/>
        </w:rPr>
        <w:t>территориальной</w:t>
      </w:r>
      <w:proofErr w:type="gramEnd"/>
    </w:p>
    <w:p w:rsidR="003051FD" w:rsidRDefault="003051FD" w:rsidP="003051FD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24D5">
        <w:rPr>
          <w:rFonts w:ascii="Times New Roman" w:eastAsia="Times New Roman" w:hAnsi="Times New Roman" w:cs="Times New Roman"/>
          <w:sz w:val="28"/>
          <w:szCs w:val="28"/>
        </w:rPr>
        <w:t>избирательной комиссии</w:t>
      </w:r>
      <w:r w:rsidRPr="004724D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4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724D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46E3A">
        <w:rPr>
          <w:rFonts w:ascii="Times New Roman" w:eastAsia="Times New Roman" w:hAnsi="Times New Roman" w:cs="Times New Roman"/>
          <w:sz w:val="28"/>
          <w:szCs w:val="28"/>
        </w:rPr>
        <w:t>Н.М. Тюнина</w:t>
      </w:r>
    </w:p>
    <w:p w:rsidR="003051FD" w:rsidRPr="00771DC7" w:rsidRDefault="003051FD" w:rsidP="003051FD">
      <w:pPr>
        <w:spacing w:after="0" w:line="22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1FD" w:rsidRDefault="003051FD" w:rsidP="003051FD">
      <w:pPr>
        <w:tabs>
          <w:tab w:val="left" w:pos="567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051FD" w:rsidRDefault="003051FD" w:rsidP="003051FD">
      <w:pPr>
        <w:tabs>
          <w:tab w:val="left" w:pos="567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051FD" w:rsidRDefault="003051FD" w:rsidP="003051FD">
      <w:pPr>
        <w:tabs>
          <w:tab w:val="left" w:pos="2328"/>
        </w:tabs>
      </w:pPr>
    </w:p>
    <w:p w:rsidR="003051FD" w:rsidRDefault="003051FD" w:rsidP="003051FD">
      <w:pPr>
        <w:tabs>
          <w:tab w:val="left" w:pos="2328"/>
        </w:tabs>
      </w:pPr>
    </w:p>
    <w:p w:rsidR="003051FD" w:rsidRDefault="003051FD" w:rsidP="003051FD">
      <w:pPr>
        <w:tabs>
          <w:tab w:val="left" w:pos="567"/>
        </w:tabs>
        <w:spacing w:after="0"/>
        <w:ind w:left="851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2C097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к решению </w:t>
      </w:r>
    </w:p>
    <w:bookmarkEnd w:id="0"/>
    <w:p w:rsidR="003051FD" w:rsidRDefault="003051FD" w:rsidP="003051FD">
      <w:pPr>
        <w:tabs>
          <w:tab w:val="left" w:pos="567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0970">
        <w:rPr>
          <w:rFonts w:ascii="Times New Roman" w:eastAsia="Calibri" w:hAnsi="Times New Roman" w:cs="Times New Roman"/>
          <w:sz w:val="24"/>
          <w:szCs w:val="24"/>
        </w:rPr>
        <w:t>территориальной избирательной комиссии</w:t>
      </w:r>
    </w:p>
    <w:p w:rsidR="003051FD" w:rsidRDefault="003051FD" w:rsidP="003051FD">
      <w:pPr>
        <w:tabs>
          <w:tab w:val="left" w:pos="567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Александро-Невского района</w:t>
      </w:r>
    </w:p>
    <w:p w:rsidR="003051FD" w:rsidRDefault="003051FD" w:rsidP="003051FD">
      <w:pPr>
        <w:jc w:val="right"/>
        <w:rPr>
          <w:rFonts w:ascii="Times New Roman" w:eastAsia="Times New Roman" w:hAnsi="Times New Roman" w:cs="Times New Roman"/>
        </w:rPr>
      </w:pPr>
      <w:r w:rsidRPr="002C0970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D26EEB">
        <w:rPr>
          <w:rFonts w:ascii="Times New Roman" w:eastAsia="Calibri" w:hAnsi="Times New Roman" w:cs="Times New Roman"/>
          <w:sz w:val="24"/>
          <w:szCs w:val="24"/>
        </w:rPr>
        <w:t xml:space="preserve"> 26 апреля 2021 </w:t>
      </w:r>
      <w:r w:rsidRPr="002C0970">
        <w:rPr>
          <w:rFonts w:ascii="Times New Roman" w:eastAsia="Calibri" w:hAnsi="Times New Roman" w:cs="Times New Roman"/>
          <w:sz w:val="24"/>
          <w:szCs w:val="24"/>
        </w:rPr>
        <w:t xml:space="preserve">г. № </w:t>
      </w:r>
      <w:r w:rsidR="00D26EEB">
        <w:rPr>
          <w:rFonts w:ascii="Times New Roman" w:eastAsia="Calibri" w:hAnsi="Times New Roman" w:cs="Times New Roman"/>
          <w:sz w:val="24"/>
          <w:szCs w:val="24"/>
        </w:rPr>
        <w:t>13</w:t>
      </w:r>
    </w:p>
    <w:p w:rsidR="003051FD" w:rsidRPr="00E61AB5" w:rsidRDefault="003051FD" w:rsidP="00305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1AB5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кандидатур, предлагаемых для зачисления </w:t>
      </w:r>
    </w:p>
    <w:p w:rsidR="003051FD" w:rsidRDefault="003051FD" w:rsidP="00305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1AB5">
        <w:rPr>
          <w:rFonts w:ascii="Times New Roman" w:eastAsia="Times New Roman" w:hAnsi="Times New Roman" w:cs="Times New Roman"/>
          <w:b/>
          <w:sz w:val="28"/>
          <w:szCs w:val="28"/>
        </w:rPr>
        <w:t xml:space="preserve">в  резерв составов участковых комиссий №№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1-22</w:t>
      </w:r>
    </w:p>
    <w:p w:rsidR="008F3227" w:rsidRPr="00E61AB5" w:rsidRDefault="008F3227" w:rsidP="00305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0349" w:type="dxa"/>
        <w:tblInd w:w="-601" w:type="dxa"/>
        <w:tblLayout w:type="fixed"/>
        <w:tblLook w:val="04A0"/>
      </w:tblPr>
      <w:tblGrid>
        <w:gridCol w:w="683"/>
        <w:gridCol w:w="2260"/>
        <w:gridCol w:w="3720"/>
        <w:gridCol w:w="2410"/>
        <w:gridCol w:w="1276"/>
      </w:tblGrid>
      <w:tr w:rsidR="003051FD" w:rsidTr="00D26EEB">
        <w:tc>
          <w:tcPr>
            <w:tcW w:w="683" w:type="dxa"/>
          </w:tcPr>
          <w:p w:rsidR="003051FD" w:rsidRPr="007D04C4" w:rsidRDefault="003051FD" w:rsidP="00D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D04C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D04C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0" w:type="dxa"/>
          </w:tcPr>
          <w:p w:rsidR="003051FD" w:rsidRPr="007D04C4" w:rsidRDefault="003051FD" w:rsidP="00D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C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720" w:type="dxa"/>
          </w:tcPr>
          <w:p w:rsidR="003051FD" w:rsidRPr="007D04C4" w:rsidRDefault="003051FD" w:rsidP="00D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7D04C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2410" w:type="dxa"/>
          </w:tcPr>
          <w:p w:rsidR="00D26EEB" w:rsidRDefault="003051FD" w:rsidP="00D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Очередность назначения, указанная политической партией </w:t>
            </w:r>
          </w:p>
          <w:p w:rsidR="003051FD" w:rsidRPr="007D04C4" w:rsidRDefault="003051FD" w:rsidP="00D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C4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276" w:type="dxa"/>
          </w:tcPr>
          <w:p w:rsidR="003051FD" w:rsidRPr="007D04C4" w:rsidRDefault="003051FD" w:rsidP="00D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C4">
              <w:rPr>
                <w:rFonts w:ascii="Times New Roman" w:eastAsia="Times New Roman" w:hAnsi="Times New Roman" w:cs="Times New Roman"/>
                <w:sz w:val="24"/>
                <w:szCs w:val="24"/>
              </w:rPr>
              <w:t>№ избирательного участка</w:t>
            </w:r>
          </w:p>
        </w:tc>
      </w:tr>
      <w:tr w:rsidR="004748BF" w:rsidTr="00D26EEB">
        <w:tc>
          <w:tcPr>
            <w:tcW w:w="683" w:type="dxa"/>
          </w:tcPr>
          <w:p w:rsidR="004748BF" w:rsidRPr="00790981" w:rsidRDefault="004748BF" w:rsidP="00CA0D8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0" w:type="dxa"/>
          </w:tcPr>
          <w:p w:rsidR="004748BF" w:rsidRDefault="004748BF" w:rsidP="004748B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Трухачева </w:t>
            </w:r>
          </w:p>
          <w:p w:rsidR="004748BF" w:rsidRPr="00136970" w:rsidRDefault="004748BF" w:rsidP="004748BF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 Григорьевна</w:t>
            </w:r>
          </w:p>
        </w:tc>
        <w:tc>
          <w:tcPr>
            <w:tcW w:w="3720" w:type="dxa"/>
          </w:tcPr>
          <w:p w:rsidR="004748BF" w:rsidRPr="00D26EEB" w:rsidRDefault="004748BF" w:rsidP="00D26EE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EEB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Александро-Невского района</w:t>
            </w:r>
          </w:p>
        </w:tc>
        <w:tc>
          <w:tcPr>
            <w:tcW w:w="2410" w:type="dxa"/>
          </w:tcPr>
          <w:p w:rsidR="004748BF" w:rsidRDefault="004748BF" w:rsidP="00CA0D8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748BF" w:rsidRDefault="004748BF" w:rsidP="00CA0D8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748BF" w:rsidTr="00D26EEB">
        <w:tc>
          <w:tcPr>
            <w:tcW w:w="683" w:type="dxa"/>
          </w:tcPr>
          <w:p w:rsidR="004748BF" w:rsidRDefault="004748BF" w:rsidP="00CA0D8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0" w:type="dxa"/>
          </w:tcPr>
          <w:p w:rsidR="004748BF" w:rsidRDefault="004748BF" w:rsidP="00CA0D86">
            <w:pPr>
              <w:tabs>
                <w:tab w:val="left" w:pos="456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Кондакова Валентина Николаевна</w:t>
            </w:r>
          </w:p>
        </w:tc>
        <w:tc>
          <w:tcPr>
            <w:tcW w:w="3720" w:type="dxa"/>
          </w:tcPr>
          <w:p w:rsidR="004748BF" w:rsidRPr="00D26EEB" w:rsidRDefault="004748BF" w:rsidP="00D26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EEB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410" w:type="dxa"/>
          </w:tcPr>
          <w:p w:rsidR="004748BF" w:rsidRDefault="004748BF" w:rsidP="00CA0D8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748BF" w:rsidRDefault="004748BF" w:rsidP="00CA0D8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</w:tr>
    </w:tbl>
    <w:p w:rsidR="00E46E3A" w:rsidRDefault="00E46E3A"/>
    <w:sectPr w:rsidR="00E46E3A" w:rsidSect="00C07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A0541"/>
    <w:multiLevelType w:val="hybridMultilevel"/>
    <w:tmpl w:val="62CA3CD0"/>
    <w:lvl w:ilvl="0" w:tplc="110201A4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compat/>
  <w:rsids>
    <w:rsidRoot w:val="003051FD"/>
    <w:rsid w:val="003051FD"/>
    <w:rsid w:val="004748BF"/>
    <w:rsid w:val="005C712B"/>
    <w:rsid w:val="00622367"/>
    <w:rsid w:val="00693C0D"/>
    <w:rsid w:val="008F3227"/>
    <w:rsid w:val="00995EA6"/>
    <w:rsid w:val="00A31827"/>
    <w:rsid w:val="00BC6412"/>
    <w:rsid w:val="00C07480"/>
    <w:rsid w:val="00D26EEB"/>
    <w:rsid w:val="00DA0C3A"/>
    <w:rsid w:val="00E46E3A"/>
    <w:rsid w:val="00FD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51FD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0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10</cp:revision>
  <cp:lastPrinted>2021-04-26T10:32:00Z</cp:lastPrinted>
  <dcterms:created xsi:type="dcterms:W3CDTF">2021-04-22T08:17:00Z</dcterms:created>
  <dcterms:modified xsi:type="dcterms:W3CDTF">2021-04-27T12:33:00Z</dcterms:modified>
</cp:coreProperties>
</file>