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Территориальная избирательная комиссия</w:t>
      </w: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Александро-Невского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Рязанской области</w:t>
      </w:r>
    </w:p>
    <w:p w:rsidR="00F87F94" w:rsidRDefault="00F87F94" w:rsidP="00F87F94">
      <w:pPr>
        <w:spacing w:after="0"/>
        <w:ind w:left="-284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391240,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Рязанская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обл., Александро-Невский район,  р.п. Александро-Невский, </w:t>
      </w: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д.9, тел.22-5-25,  факс 22-4-55.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F87F94" w:rsidTr="007D43F3">
        <w:tc>
          <w:tcPr>
            <w:tcW w:w="1003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87F94" w:rsidRDefault="00F87F94" w:rsidP="007D43F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87F94" w:rsidRDefault="00F87F94" w:rsidP="00F87F94">
      <w:pPr>
        <w:rPr>
          <w:rFonts w:ascii="Times New Roman" w:eastAsia="Calibri" w:hAnsi="Times New Roman" w:cs="Times New Roman"/>
          <w:w w:val="120"/>
          <w:sz w:val="28"/>
          <w:szCs w:val="28"/>
        </w:rPr>
      </w:pPr>
    </w:p>
    <w:p w:rsidR="00F87F94" w:rsidRDefault="00F87F94" w:rsidP="00F87F94">
      <w:pPr>
        <w:keepNext/>
        <w:jc w:val="center"/>
        <w:outlineLvl w:val="3"/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>Р</w:t>
      </w:r>
      <w:proofErr w:type="gramEnd"/>
      <w:r>
        <w:rPr>
          <w:rFonts w:ascii="Times New Roman" w:eastAsia="Calibri" w:hAnsi="Times New Roman" w:cs="Times New Roman"/>
          <w:b/>
          <w:bCs/>
          <w:w w:val="120"/>
          <w:sz w:val="28"/>
          <w:szCs w:val="28"/>
        </w:rPr>
        <w:t xml:space="preserve"> Е Ш Е Н И Е</w:t>
      </w:r>
    </w:p>
    <w:p w:rsidR="00F87F94" w:rsidRDefault="00F87F94" w:rsidP="00F87F94">
      <w:pPr>
        <w:spacing w:line="22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 06 сентября   2025 г.                                                                                  № 138</w:t>
      </w:r>
    </w:p>
    <w:p w:rsidR="00F87F94" w:rsidRDefault="00F87F94" w:rsidP="00F87F94">
      <w:pPr>
        <w:spacing w:line="225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р.п. Александро-Невский</w:t>
      </w:r>
    </w:p>
    <w:p w:rsidR="00F87F94" w:rsidRDefault="00F87F94" w:rsidP="00F87F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Pr="00DE7662">
        <w:rPr>
          <w:rFonts w:ascii="Times New Roman" w:hAnsi="Times New Roman" w:cs="Times New Roman"/>
          <w:b/>
          <w:bCs/>
          <w:sz w:val="28"/>
          <w:szCs w:val="28"/>
        </w:rPr>
        <w:t>аннулировании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кандидата в депутаты Думы </w:t>
      </w:r>
    </w:p>
    <w:p w:rsidR="00F87F94" w:rsidRDefault="00F87F94" w:rsidP="00F87F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первого созыва</w:t>
      </w:r>
      <w:r w:rsidRPr="00AB6969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по одномандатному избирательному округу 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10 Цепляевой Л.Ю.,</w:t>
      </w:r>
    </w:p>
    <w:p w:rsidR="00F87F94" w:rsidRDefault="00F87F94" w:rsidP="00F87F9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выдвинутого в порядке самовыдвижения</w:t>
      </w:r>
    </w:p>
    <w:p w:rsidR="00F87F94" w:rsidRPr="00AB6969" w:rsidRDefault="00F87F94" w:rsidP="00F87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выборах 14 сентября 2025 года.</w:t>
      </w:r>
    </w:p>
    <w:p w:rsidR="00F87F94" w:rsidRPr="00AB6969" w:rsidRDefault="00F87F94" w:rsidP="00F87F9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6969">
        <w:rPr>
          <w:rFonts w:ascii="Times New Roman" w:hAnsi="Times New Roman" w:cs="Times New Roman"/>
          <w:sz w:val="28"/>
          <w:szCs w:val="28"/>
        </w:rPr>
        <w:t xml:space="preserve">Рассмотрев заявление кандидата в депутаты Думы </w:t>
      </w:r>
      <w:r>
        <w:rPr>
          <w:rFonts w:ascii="Times New Roman" w:hAnsi="Times New Roman" w:cs="Times New Roman"/>
          <w:sz w:val="28"/>
          <w:szCs w:val="28"/>
        </w:rPr>
        <w:t xml:space="preserve">Александро-Невского </w:t>
      </w:r>
      <w:r w:rsidRPr="00AB6969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 первого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10 Цепляевой Людмилы Юрьевны о снятии своей кандидатуры</w:t>
      </w:r>
      <w:r w:rsidRPr="00AB6969">
        <w:rPr>
          <w:rFonts w:ascii="Times New Roman" w:hAnsi="Times New Roman" w:cs="Times New Roman"/>
          <w:sz w:val="28"/>
          <w:szCs w:val="28"/>
        </w:rPr>
        <w:t xml:space="preserve">, представленное в территориальную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Александро-Невского района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Рязанской области, на которую </w:t>
      </w:r>
      <w:r w:rsidRPr="000E6A1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Избирательной комиссии Рязанской области от 30 мая 2025 года № 146/1846-7 </w:t>
      </w:r>
      <w:r w:rsidRPr="00DE7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возложены </w:t>
      </w:r>
      <w:r w:rsidRPr="00DE7662">
        <w:rPr>
          <w:rFonts w:ascii="Times New Roman" w:eastAsia="Calibri" w:hAnsi="Times New Roman" w:cs="Times New Roman"/>
          <w:sz w:val="28"/>
          <w:szCs w:val="28"/>
        </w:rPr>
        <w:t>полномочия по подготовке и проведению выборов в органы местного самоуправления, местного референдума на</w:t>
      </w:r>
      <w:proofErr w:type="gramEnd"/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территории муниципального образования – </w:t>
      </w:r>
      <w:r w:rsidRPr="00DE7662">
        <w:rPr>
          <w:rFonts w:ascii="Times New Roman" w:hAnsi="Times New Roman" w:cs="Times New Roman"/>
          <w:sz w:val="28"/>
          <w:szCs w:val="28"/>
        </w:rPr>
        <w:t>Александро-Невский муниципальный округ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hAnsi="Times New Roman" w:cs="Times New Roman"/>
          <w:sz w:val="28"/>
          <w:szCs w:val="28"/>
        </w:rPr>
        <w:t xml:space="preserve"> </w:t>
      </w:r>
      <w:r w:rsidRPr="00DE7662">
        <w:rPr>
          <w:rFonts w:ascii="Times New Roman" w:eastAsia="Calibri" w:hAnsi="Times New Roman" w:cs="Times New Roman"/>
          <w:sz w:val="28"/>
          <w:szCs w:val="28"/>
        </w:rPr>
        <w:t xml:space="preserve"> Рязанской области</w:t>
      </w:r>
      <w:r w:rsidRPr="00DE7662">
        <w:rPr>
          <w:rFonts w:ascii="Times New Roman" w:hAnsi="Times New Roman" w:cs="Times New Roman"/>
          <w:sz w:val="28"/>
          <w:szCs w:val="28"/>
        </w:rPr>
        <w:t>,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руководствуясь частью 13 статьи 35 Закона Рязанской области от 5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969">
        <w:rPr>
          <w:rFonts w:ascii="Times New Roman" w:hAnsi="Times New Roman" w:cs="Times New Roman"/>
          <w:sz w:val="28"/>
          <w:szCs w:val="28"/>
        </w:rPr>
        <w:t xml:space="preserve">2011 года № 63-ОЗ «О выборах депутатов представительного органа муниципального образования Рязанской области»,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Александро-Невского</w:t>
      </w:r>
      <w:r w:rsidRPr="00AB6969">
        <w:rPr>
          <w:rFonts w:ascii="Times New Roman" w:hAnsi="Times New Roman" w:cs="Times New Roman"/>
          <w:sz w:val="28"/>
          <w:szCs w:val="28"/>
        </w:rPr>
        <w:t xml:space="preserve"> района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696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B6969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F87F94" w:rsidRDefault="00F87F94" w:rsidP="00F87F94">
      <w:pPr>
        <w:pStyle w:val="-1"/>
        <w:spacing w:line="276" w:lineRule="auto"/>
        <w:rPr>
          <w:shd w:val="clear" w:color="auto" w:fill="FFFFFF" w:themeFill="background1"/>
        </w:rPr>
      </w:pPr>
      <w:r>
        <w:t xml:space="preserve">1. Аннулировать регистрацию </w:t>
      </w:r>
      <w:r>
        <w:rPr>
          <w:shd w:val="clear" w:color="auto" w:fill="FFFFFF" w:themeFill="background1"/>
        </w:rPr>
        <w:t xml:space="preserve">Цепляевой Людмилы Юрьевны, зарегистрированной </w:t>
      </w:r>
      <w:r>
        <w:t xml:space="preserve"> кандидатом  в депутаты Думы Александро-Невского  муниципального округа первого созыва по одномандатному избирательному округу № 10</w:t>
      </w:r>
      <w:r w:rsidRPr="00EB249D">
        <w:rPr>
          <w:shd w:val="clear" w:color="auto" w:fill="FFFFFF" w:themeFill="background1"/>
        </w:rPr>
        <w:t>.</w:t>
      </w:r>
    </w:p>
    <w:p w:rsidR="00F87F94" w:rsidRDefault="00F87F94" w:rsidP="00F87F94">
      <w:pPr>
        <w:pStyle w:val="-1"/>
        <w:spacing w:line="276" w:lineRule="auto"/>
      </w:pPr>
      <w:r>
        <w:t xml:space="preserve">2. </w:t>
      </w:r>
      <w:proofErr w:type="gramStart"/>
      <w:r>
        <w:t xml:space="preserve">Территориальной  избирательной комиссии  Александро-Невского района  Рязанской области обеспечить  в установленном порядке вычеркивание в избирательных бюллетенях  для голосования на выборах депутатов Думы Александро-Невского муниципального округа Рязанской </w:t>
      </w:r>
      <w:r>
        <w:lastRenderedPageBreak/>
        <w:t>области первого созыва</w:t>
      </w:r>
      <w:r w:rsidRPr="000D5A17">
        <w:t xml:space="preserve"> </w:t>
      </w:r>
      <w:r>
        <w:t>одномандатный избирательный округ № 10 и исключение из информационного плаката «Выборы депутатов Думы Александро-Невского муниципального округа Рязанской области первого созыва 12,13,и 14 сентября 2025 года  одномандатный избирательный округ № 10» фамилии, имени и</w:t>
      </w:r>
      <w:proofErr w:type="gramEnd"/>
      <w:r>
        <w:t xml:space="preserve"> отчества кандидата Цепляевой Людмилы Юрьевны и сведений о  нем.</w:t>
      </w:r>
    </w:p>
    <w:p w:rsidR="00F87F94" w:rsidRDefault="00F87F94" w:rsidP="00F87F94">
      <w:pPr>
        <w:pStyle w:val="-1"/>
        <w:spacing w:line="276" w:lineRule="auto"/>
      </w:pPr>
      <w:r>
        <w:t>2. Направить настоящее решение  в участковые  избирательные комиссии избирательных участков № 16 и № 18 Александро-Невского муниципального района Рязанской области.</w:t>
      </w:r>
    </w:p>
    <w:p w:rsidR="00F87F94" w:rsidRDefault="00F87F94" w:rsidP="00F87F94">
      <w:pPr>
        <w:pStyle w:val="-1"/>
        <w:spacing w:line="276" w:lineRule="auto"/>
      </w:pPr>
      <w:r>
        <w:t>3. Выдать копию настоящего решения  Цепляевой Л.Ю.</w:t>
      </w:r>
    </w:p>
    <w:p w:rsidR="0099584A" w:rsidRDefault="0099584A" w:rsidP="009958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настоящее решение на странице территориальной избирательной комиссии официального  интернет-сайта администрации Александро-Невского муниципального района Рязанской области.</w:t>
      </w:r>
    </w:p>
    <w:p w:rsidR="00F87F94" w:rsidRPr="000E6A1D" w:rsidRDefault="00F87F94" w:rsidP="00F87F9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E6A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6A1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Александро-Невского района Рязанской области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Тюнину</w:t>
      </w:r>
      <w:proofErr w:type="spellEnd"/>
      <w:r w:rsidRPr="000E6A1D">
        <w:rPr>
          <w:rFonts w:ascii="Times New Roman" w:hAnsi="Times New Roman" w:cs="Times New Roman"/>
          <w:sz w:val="28"/>
          <w:szCs w:val="28"/>
        </w:rPr>
        <w:t>.</w:t>
      </w:r>
    </w:p>
    <w:p w:rsidR="00F87F94" w:rsidRDefault="00F87F94" w:rsidP="00F87F94">
      <w:pPr>
        <w:spacing w:line="276" w:lineRule="auto"/>
        <w:jc w:val="both"/>
      </w:pPr>
    </w:p>
    <w:p w:rsidR="00F87F94" w:rsidRPr="000E6A1D" w:rsidRDefault="00F87F94" w:rsidP="00F87F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87F94" w:rsidRPr="000E6A1D" w:rsidRDefault="00F87F94" w:rsidP="00F87F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Т.Ф. Федотова </w:t>
      </w:r>
    </w:p>
    <w:p w:rsidR="00F87F94" w:rsidRPr="000E6A1D" w:rsidRDefault="00F87F94" w:rsidP="00F87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87F94" w:rsidRPr="000E6A1D" w:rsidRDefault="00F87F94" w:rsidP="00F87F9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0E6A1D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87F94" w:rsidRPr="000E6A1D" w:rsidRDefault="00F87F94" w:rsidP="00F87F9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E6A1D"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</w:r>
      <w:r w:rsidRPr="000E6A1D">
        <w:rPr>
          <w:rFonts w:ascii="Times New Roman" w:hAnsi="Times New Roman" w:cs="Times New Roman"/>
          <w:sz w:val="28"/>
          <w:szCs w:val="28"/>
        </w:rPr>
        <w:tab/>
        <w:t xml:space="preserve">         Н.М. </w:t>
      </w:r>
      <w:proofErr w:type="spellStart"/>
      <w:r w:rsidRPr="000E6A1D">
        <w:rPr>
          <w:rFonts w:ascii="Times New Roman" w:hAnsi="Times New Roman" w:cs="Times New Roman"/>
          <w:sz w:val="28"/>
          <w:szCs w:val="28"/>
        </w:rPr>
        <w:t>Тюнина</w:t>
      </w:r>
      <w:proofErr w:type="spellEnd"/>
    </w:p>
    <w:p w:rsidR="00F87F94" w:rsidRDefault="00F87F94" w:rsidP="00F87F94">
      <w:pPr>
        <w:spacing w:after="0"/>
      </w:pPr>
    </w:p>
    <w:p w:rsidR="00F87F94" w:rsidRDefault="00F87F94" w:rsidP="00F87F94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87F94" w:rsidRDefault="00F87F94" w:rsidP="00F87F94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0FE" w:rsidRDefault="00CE40FE"/>
    <w:sectPr w:rsidR="00CE40FE" w:rsidSect="00CE4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F94"/>
    <w:rsid w:val="001B1ADB"/>
    <w:rsid w:val="00494F89"/>
    <w:rsid w:val="008632D4"/>
    <w:rsid w:val="0099584A"/>
    <w:rsid w:val="00CE40FE"/>
    <w:rsid w:val="00F8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9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Т-1"/>
    <w:aliases w:val="5"/>
    <w:basedOn w:val="a"/>
    <w:rsid w:val="00F87F9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APM-TIK</cp:lastModifiedBy>
  <cp:revision>6</cp:revision>
  <cp:lastPrinted>2025-09-08T14:21:00Z</cp:lastPrinted>
  <dcterms:created xsi:type="dcterms:W3CDTF">2025-09-08T12:50:00Z</dcterms:created>
  <dcterms:modified xsi:type="dcterms:W3CDTF">2025-09-08T14:24:00Z</dcterms:modified>
</cp:coreProperties>
</file>